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3" w:rsidRPr="00023443" w:rsidRDefault="00F22B41" w:rsidP="00023443">
      <w:pPr>
        <w:pStyle w:val="Luja"/>
        <w:rPr>
          <w:b/>
        </w:rPr>
      </w:pPr>
      <w:r w:rsidRPr="00023443">
        <w:rPr>
          <w:b/>
        </w:rPr>
        <w:t>SML ELETRONIS</w:t>
      </w:r>
      <w:r w:rsidR="000C49C7">
        <w:rPr>
          <w:b/>
        </w:rPr>
        <w:t>EN ILMAHIRVEN</w:t>
      </w:r>
      <w:r w:rsidR="009C512D" w:rsidRPr="00023443">
        <w:rPr>
          <w:b/>
        </w:rPr>
        <w:t xml:space="preserve"> </w:t>
      </w:r>
      <w:r w:rsidRPr="00023443">
        <w:rPr>
          <w:b/>
        </w:rPr>
        <w:t>OHJE</w:t>
      </w:r>
      <w:r w:rsidR="009C512D" w:rsidRPr="00023443">
        <w:rPr>
          <w:b/>
        </w:rPr>
        <w:t xml:space="preserve"> KILPAILIJOILLE</w:t>
      </w:r>
    </w:p>
    <w:p w:rsidR="005861AC" w:rsidRDefault="005861AC" w:rsidP="002320B3">
      <w:pPr>
        <w:pStyle w:val="Luja"/>
        <w:rPr>
          <w:b/>
        </w:rPr>
      </w:pPr>
    </w:p>
    <w:p w:rsidR="00BB579B" w:rsidRDefault="00BB579B" w:rsidP="00F12FEB">
      <w:pPr>
        <w:pStyle w:val="Luja"/>
      </w:pPr>
      <w:r>
        <w:t xml:space="preserve">Kilpailussa käytetään </w:t>
      </w:r>
      <w:r w:rsidR="00F12FEB">
        <w:t>V</w:t>
      </w:r>
      <w:r w:rsidR="005C7070">
        <w:t>s10-Servicen</w:t>
      </w:r>
      <w:r>
        <w:t xml:space="preserve"> ratalaitteita, joissa on </w:t>
      </w:r>
      <w:proofErr w:type="spellStart"/>
      <w:r w:rsidR="000C49C7">
        <w:t>M</w:t>
      </w:r>
      <w:r w:rsidR="00F12FEB">
        <w:t>egal</w:t>
      </w:r>
      <w:r w:rsidR="000C49C7">
        <w:t>ink</w:t>
      </w:r>
      <w:proofErr w:type="spellEnd"/>
      <w:r w:rsidR="000C49C7">
        <w:t xml:space="preserve"> elektronis</w:t>
      </w:r>
      <w:r>
        <w:t>et</w:t>
      </w:r>
      <w:r w:rsidR="000C49C7">
        <w:t xml:space="preserve"> taululaitte</w:t>
      </w:r>
      <w:r>
        <w:t>et.</w:t>
      </w:r>
    </w:p>
    <w:p w:rsidR="005861AC" w:rsidRPr="000468E6" w:rsidRDefault="00BB579B" w:rsidP="00F12FEB">
      <w:pPr>
        <w:pStyle w:val="Luja"/>
      </w:pPr>
      <w:r>
        <w:t>Kilpailu ammutaan</w:t>
      </w:r>
      <w:r w:rsidR="00F12FEB">
        <w:t xml:space="preserve"> </w:t>
      </w:r>
      <w:proofErr w:type="spellStart"/>
      <w:r w:rsidR="005861AC" w:rsidRPr="000468E6">
        <w:t>SML:n</w:t>
      </w:r>
      <w:proofErr w:type="spellEnd"/>
      <w:r w:rsidR="005861AC" w:rsidRPr="000468E6">
        <w:t xml:space="preserve"> 201</w:t>
      </w:r>
      <w:r w:rsidR="0042201D">
        <w:t>7</w:t>
      </w:r>
      <w:r w:rsidR="005861AC" w:rsidRPr="000468E6">
        <w:t xml:space="preserve"> sääntöjen</w:t>
      </w:r>
      <w:r w:rsidR="005861AC">
        <w:t xml:space="preserve"> ja tämän ohjeen</w:t>
      </w:r>
      <w:r w:rsidR="005861AC" w:rsidRPr="000468E6">
        <w:t xml:space="preserve"> mukaisesti.</w:t>
      </w:r>
    </w:p>
    <w:p w:rsidR="000A39C6" w:rsidRPr="000B020B" w:rsidRDefault="000A39C6" w:rsidP="00B16635">
      <w:pPr>
        <w:pStyle w:val="Luja"/>
        <w:rPr>
          <w:sz w:val="8"/>
          <w:szCs w:val="8"/>
        </w:rPr>
      </w:pPr>
    </w:p>
    <w:p w:rsidR="005B691B" w:rsidRDefault="005B691B" w:rsidP="0089118B">
      <w:pPr>
        <w:pStyle w:val="Luja"/>
      </w:pPr>
      <w:r>
        <w:t>Loppukilpailussa ei ole koelaukauksia. Uusinta-ammunnassa</w:t>
      </w:r>
      <w:r w:rsidR="00354BB0">
        <w:t xml:space="preserve"> (juoksupareilla, kunnes ero syntyy)</w:t>
      </w:r>
      <w:r>
        <w:t xml:space="preserve"> ei ole kylmiä juoksuja eikä koelaukauksia.</w:t>
      </w:r>
    </w:p>
    <w:p w:rsidR="009346C7" w:rsidRDefault="009346C7" w:rsidP="0089118B">
      <w:pPr>
        <w:pStyle w:val="Luja"/>
        <w:rPr>
          <w:sz w:val="8"/>
          <w:szCs w:val="8"/>
        </w:rPr>
      </w:pPr>
    </w:p>
    <w:p w:rsidR="009346C7" w:rsidRPr="009346C7" w:rsidRDefault="009346C7" w:rsidP="0089118B">
      <w:pPr>
        <w:pStyle w:val="Luja"/>
        <w:rPr>
          <w:b/>
          <w:szCs w:val="24"/>
        </w:rPr>
      </w:pPr>
      <w:r w:rsidRPr="009346C7">
        <w:rPr>
          <w:b/>
          <w:szCs w:val="24"/>
        </w:rPr>
        <w:t>Valmistautuminen</w:t>
      </w:r>
    </w:p>
    <w:p w:rsidR="00354BB0" w:rsidRDefault="00354BB0" w:rsidP="009346C7">
      <w:pPr>
        <w:pStyle w:val="Luja"/>
      </w:pPr>
      <w:r>
        <w:t>S</w:t>
      </w:r>
      <w:r w:rsidR="009346C7">
        <w:t>euraavan kilpailija</w:t>
      </w:r>
      <w:r>
        <w:t xml:space="preserve"> kutsutaan</w:t>
      </w:r>
      <w:r w:rsidR="009346C7">
        <w:t xml:space="preserve"> suorituspaikalle ennen edellisen kilpailijan kilpasarjan alkua</w:t>
      </w:r>
      <w:r>
        <w:t>.</w:t>
      </w:r>
    </w:p>
    <w:p w:rsidR="00354BB0" w:rsidRPr="00354BB0" w:rsidRDefault="00354BB0" w:rsidP="009346C7">
      <w:pPr>
        <w:pStyle w:val="Luja"/>
        <w:rPr>
          <w:sz w:val="8"/>
          <w:szCs w:val="8"/>
        </w:rPr>
      </w:pPr>
    </w:p>
    <w:p w:rsidR="009346C7" w:rsidRDefault="00354BB0" w:rsidP="009346C7">
      <w:pPr>
        <w:pStyle w:val="Luja"/>
      </w:pPr>
      <w:r>
        <w:t>Kilpasarjan aikana ei ns. kylmänottopaikalle saa tulla eikä siitä poistua. Koetähtäykset ja kylmälaukaukset ovat sallittuja. Myös s</w:t>
      </w:r>
      <w:r w:rsidR="009346C7">
        <w:t>arjan / erän ensimmäiselle ampujalle annetaan</w:t>
      </w:r>
      <w:r>
        <w:t xml:space="preserve"> </w:t>
      </w:r>
      <w:r w:rsidR="009346C7">
        <w:t xml:space="preserve">10 </w:t>
      </w:r>
      <w:r>
        <w:t>kpl näyttöjuoksuja.</w:t>
      </w:r>
    </w:p>
    <w:p w:rsidR="009346C7" w:rsidRPr="005B691B" w:rsidRDefault="009346C7" w:rsidP="0089118B">
      <w:pPr>
        <w:pStyle w:val="Luja"/>
      </w:pPr>
    </w:p>
    <w:p w:rsidR="00F85CED" w:rsidRPr="004E668D" w:rsidRDefault="004E668D" w:rsidP="0089118B">
      <w:pPr>
        <w:pStyle w:val="Luja"/>
        <w:rPr>
          <w:b/>
        </w:rPr>
      </w:pPr>
      <w:r w:rsidRPr="004E668D">
        <w:rPr>
          <w:b/>
        </w:rPr>
        <w:t>Koelaukausten komennot:</w:t>
      </w:r>
    </w:p>
    <w:p w:rsidR="004E668D" w:rsidRPr="00D80FF7" w:rsidRDefault="00406964" w:rsidP="009E0B7E">
      <w:pPr>
        <w:pStyle w:val="Luja"/>
        <w:numPr>
          <w:ilvl w:val="0"/>
          <w:numId w:val="3"/>
        </w:numPr>
        <w:ind w:left="851" w:hanging="369"/>
        <w:rPr>
          <w:b/>
          <w:color w:val="auto"/>
        </w:rPr>
      </w:pPr>
      <w:r w:rsidRPr="00406964">
        <w:rPr>
          <w:color w:val="auto"/>
        </w:rPr>
        <w:t>”</w:t>
      </w:r>
      <w:r w:rsidR="000A39C6" w:rsidRPr="00D80FF7">
        <w:rPr>
          <w:b/>
          <w:color w:val="auto"/>
        </w:rPr>
        <w:t xml:space="preserve">2 </w:t>
      </w:r>
      <w:r w:rsidR="008C401D" w:rsidRPr="00D80FF7">
        <w:rPr>
          <w:b/>
          <w:color w:val="auto"/>
        </w:rPr>
        <w:t>koelauk</w:t>
      </w:r>
      <w:r w:rsidR="000A39C6" w:rsidRPr="00D80FF7">
        <w:rPr>
          <w:b/>
          <w:color w:val="auto"/>
        </w:rPr>
        <w:t xml:space="preserve">austa, </w:t>
      </w:r>
      <w:r w:rsidR="00BB579B" w:rsidRPr="00D80FF7">
        <w:rPr>
          <w:b/>
          <w:color w:val="auto"/>
        </w:rPr>
        <w:t>kumpikin pyynnöstä</w:t>
      </w:r>
      <w:r w:rsidR="00D80FF7">
        <w:rPr>
          <w:b/>
          <w:color w:val="auto"/>
        </w:rPr>
        <w:t xml:space="preserve"> - </w:t>
      </w:r>
      <w:r w:rsidR="00BB579B" w:rsidRPr="00D80FF7">
        <w:rPr>
          <w:b/>
          <w:color w:val="auto"/>
        </w:rPr>
        <w:t>rata valmis!</w:t>
      </w:r>
      <w:r w:rsidRPr="00406964">
        <w:rPr>
          <w:color w:val="auto"/>
        </w:rPr>
        <w:t>”</w:t>
      </w:r>
    </w:p>
    <w:p w:rsidR="00B5110B" w:rsidRPr="009E0B7E" w:rsidRDefault="00D80FF7" w:rsidP="009E0B7E">
      <w:pPr>
        <w:pStyle w:val="Luja"/>
        <w:numPr>
          <w:ilvl w:val="0"/>
          <w:numId w:val="3"/>
        </w:numPr>
        <w:ind w:left="851" w:hanging="369"/>
      </w:pPr>
      <w:r w:rsidRPr="009E0B7E">
        <w:rPr>
          <w:color w:val="auto"/>
        </w:rPr>
        <w:t>kummankin koelaukauksen jälkeen</w:t>
      </w:r>
      <w:r w:rsidR="004E668D" w:rsidRPr="009E0B7E">
        <w:rPr>
          <w:color w:val="auto"/>
        </w:rPr>
        <w:t xml:space="preserve"> </w:t>
      </w:r>
      <w:r w:rsidRPr="009E0B7E">
        <w:rPr>
          <w:color w:val="auto"/>
        </w:rPr>
        <w:t xml:space="preserve">on </w:t>
      </w:r>
      <w:r w:rsidR="00B5110B" w:rsidRPr="009E0B7E">
        <w:t>ampuja</w:t>
      </w:r>
      <w:r w:rsidRPr="009E0B7E">
        <w:t>lla 10 sekunnin aika tähtäimien säät</w:t>
      </w:r>
      <w:r w:rsidR="009E0B7E" w:rsidRPr="009E0B7E">
        <w:t>ä</w:t>
      </w:r>
      <w:r w:rsidRPr="009E0B7E">
        <w:t>miseen</w:t>
      </w:r>
    </w:p>
    <w:p w:rsidR="004E668D" w:rsidRPr="000B020B" w:rsidRDefault="004E668D" w:rsidP="004E668D">
      <w:pPr>
        <w:pStyle w:val="Luja"/>
        <w:rPr>
          <w:color w:val="auto"/>
          <w:sz w:val="8"/>
          <w:szCs w:val="8"/>
        </w:rPr>
      </w:pPr>
    </w:p>
    <w:p w:rsidR="00F85CED" w:rsidRDefault="004E668D" w:rsidP="00B16635">
      <w:pPr>
        <w:pStyle w:val="Luja"/>
        <w:rPr>
          <w:b/>
        </w:rPr>
      </w:pPr>
      <w:r>
        <w:rPr>
          <w:b/>
        </w:rPr>
        <w:t>Kilpasarjan komennot:</w:t>
      </w:r>
    </w:p>
    <w:p w:rsidR="00D80FF7" w:rsidRPr="00D80FF7" w:rsidRDefault="00406964" w:rsidP="009E0B7E">
      <w:pPr>
        <w:pStyle w:val="Luja"/>
        <w:numPr>
          <w:ilvl w:val="0"/>
          <w:numId w:val="3"/>
        </w:numPr>
        <w:ind w:left="851" w:hanging="369"/>
        <w:rPr>
          <w:b/>
          <w:color w:val="auto"/>
        </w:rPr>
      </w:pPr>
      <w:r w:rsidRPr="00406964">
        <w:rPr>
          <w:color w:val="auto"/>
        </w:rPr>
        <w:t>”</w:t>
      </w:r>
      <w:r>
        <w:rPr>
          <w:b/>
          <w:color w:val="auto"/>
        </w:rPr>
        <w:t>K</w:t>
      </w:r>
      <w:r w:rsidR="004E668D" w:rsidRPr="00D80FF7">
        <w:rPr>
          <w:b/>
          <w:color w:val="auto"/>
        </w:rPr>
        <w:t>ilpasarja</w:t>
      </w:r>
      <w:r w:rsidR="000A39C6" w:rsidRPr="00D80FF7">
        <w:rPr>
          <w:b/>
          <w:color w:val="auto"/>
        </w:rPr>
        <w:t xml:space="preserve">, </w:t>
      </w:r>
      <w:r w:rsidR="00D80FF7" w:rsidRPr="00D80FF7">
        <w:rPr>
          <w:b/>
          <w:color w:val="auto"/>
        </w:rPr>
        <w:t>ensimmäinen juoksu pyynnöstä</w:t>
      </w:r>
      <w:r w:rsidR="00D80FF7">
        <w:rPr>
          <w:b/>
          <w:color w:val="auto"/>
        </w:rPr>
        <w:t xml:space="preserve"> - </w:t>
      </w:r>
      <w:r w:rsidR="00D80FF7" w:rsidRPr="00D80FF7">
        <w:rPr>
          <w:b/>
          <w:color w:val="auto"/>
        </w:rPr>
        <w:t>rata valmis!</w:t>
      </w:r>
      <w:r w:rsidRPr="00406964">
        <w:rPr>
          <w:color w:val="auto"/>
        </w:rPr>
        <w:t>”</w:t>
      </w:r>
    </w:p>
    <w:p w:rsidR="00D80FF7" w:rsidRPr="009E0B7E" w:rsidRDefault="00D80FF7" w:rsidP="009E0B7E">
      <w:pPr>
        <w:pStyle w:val="Luja"/>
        <w:numPr>
          <w:ilvl w:val="0"/>
          <w:numId w:val="3"/>
        </w:numPr>
        <w:ind w:left="851" w:hanging="369"/>
        <w:rPr>
          <w:color w:val="auto"/>
        </w:rPr>
      </w:pPr>
      <w:r w:rsidRPr="009E0B7E">
        <w:rPr>
          <w:color w:val="auto"/>
        </w:rPr>
        <w:t>kilpailija valmistautuu ampumasuoritukseen, lataa aseen yhdellä luodilla, ottaa valmiusasennon ja osoittaa olevansa valmiina sanomalla kuuluvasti</w:t>
      </w:r>
    </w:p>
    <w:p w:rsidR="00D80FF7" w:rsidRPr="009E0B7E" w:rsidRDefault="00D80FF7" w:rsidP="009E0B7E">
      <w:pPr>
        <w:pStyle w:val="Luja"/>
        <w:numPr>
          <w:ilvl w:val="0"/>
          <w:numId w:val="3"/>
        </w:numPr>
        <w:ind w:left="851" w:hanging="369"/>
        <w:rPr>
          <w:b/>
          <w:color w:val="auto"/>
        </w:rPr>
      </w:pPr>
      <w:r>
        <w:rPr>
          <w:b/>
          <w:color w:val="auto"/>
        </w:rPr>
        <w:t>”Hirvi” tai ”Valmis”</w:t>
      </w:r>
    </w:p>
    <w:p w:rsidR="009E0B7E" w:rsidRPr="009E0B7E" w:rsidRDefault="009E0B7E" w:rsidP="00B16635">
      <w:pPr>
        <w:pStyle w:val="Luja"/>
        <w:numPr>
          <w:ilvl w:val="0"/>
          <w:numId w:val="3"/>
        </w:numPr>
        <w:ind w:left="851" w:hanging="369"/>
      </w:pPr>
      <w:r w:rsidRPr="009E0B7E">
        <w:rPr>
          <w:color w:val="auto"/>
        </w:rPr>
        <w:t xml:space="preserve">tämän kuultuaan ammuttaja </w:t>
      </w:r>
      <w:r w:rsidR="009C512D" w:rsidRPr="009E0B7E">
        <w:rPr>
          <w:color w:val="auto"/>
        </w:rPr>
        <w:t xml:space="preserve">lähettää </w:t>
      </w:r>
      <w:r w:rsidRPr="009E0B7E">
        <w:rPr>
          <w:color w:val="auto"/>
        </w:rPr>
        <w:t>ensimmäisen juoksun</w:t>
      </w:r>
      <w:r w:rsidR="009C512D" w:rsidRPr="009E0B7E">
        <w:rPr>
          <w:color w:val="auto"/>
        </w:rPr>
        <w:t xml:space="preserve"> oikea</w:t>
      </w:r>
      <w:r w:rsidRPr="009E0B7E">
        <w:rPr>
          <w:color w:val="auto"/>
        </w:rPr>
        <w:t>l</w:t>
      </w:r>
      <w:r w:rsidR="009C512D" w:rsidRPr="009E0B7E">
        <w:rPr>
          <w:color w:val="auto"/>
        </w:rPr>
        <w:t>ta</w:t>
      </w:r>
      <w:r w:rsidRPr="009E0B7E">
        <w:rPr>
          <w:color w:val="auto"/>
        </w:rPr>
        <w:t xml:space="preserve"> vasemmalle</w:t>
      </w:r>
    </w:p>
    <w:p w:rsidR="004E668D" w:rsidRDefault="009E0B7E" w:rsidP="00B16635">
      <w:pPr>
        <w:pStyle w:val="Luja"/>
        <w:numPr>
          <w:ilvl w:val="0"/>
          <w:numId w:val="3"/>
        </w:numPr>
        <w:ind w:left="851" w:hanging="369"/>
      </w:pPr>
      <w:r>
        <w:t>s</w:t>
      </w:r>
      <w:r w:rsidR="00DE0692">
        <w:t>euraavilla juoksuilla</w:t>
      </w:r>
      <w:r w:rsidR="009C512D">
        <w:t xml:space="preserve"> h</w:t>
      </w:r>
      <w:r w:rsidR="004E668D">
        <w:t>irvi lähetetään liikkeelle ampujan osoitettua valmiutensa valmiusasennollaan.</w:t>
      </w:r>
    </w:p>
    <w:p w:rsidR="006B1E77" w:rsidRPr="000B020B" w:rsidRDefault="006B1E77" w:rsidP="00B16635">
      <w:pPr>
        <w:pStyle w:val="Luja"/>
        <w:rPr>
          <w:b/>
          <w:sz w:val="8"/>
          <w:szCs w:val="8"/>
        </w:rPr>
      </w:pPr>
    </w:p>
    <w:p w:rsidR="004E668D" w:rsidRDefault="000A39C6" w:rsidP="00B16635">
      <w:pPr>
        <w:pStyle w:val="Luja"/>
        <w:rPr>
          <w:b/>
        </w:rPr>
      </w:pPr>
      <w:r>
        <w:rPr>
          <w:b/>
        </w:rPr>
        <w:t>Sarjan päättyminen</w:t>
      </w:r>
      <w:r w:rsidR="004E668D">
        <w:rPr>
          <w:b/>
        </w:rPr>
        <w:t>:</w:t>
      </w:r>
    </w:p>
    <w:p w:rsidR="00F85CED" w:rsidRPr="009C512D" w:rsidRDefault="00406964" w:rsidP="009346C7">
      <w:pPr>
        <w:pStyle w:val="Luja"/>
        <w:numPr>
          <w:ilvl w:val="0"/>
          <w:numId w:val="3"/>
        </w:numPr>
        <w:ind w:left="851" w:hanging="369"/>
        <w:rPr>
          <w:b/>
          <w:color w:val="auto"/>
        </w:rPr>
      </w:pPr>
      <w:r w:rsidRPr="00406964">
        <w:rPr>
          <w:color w:val="auto"/>
        </w:rPr>
        <w:t>”</w:t>
      </w:r>
      <w:r w:rsidR="007A4F9B">
        <w:rPr>
          <w:b/>
          <w:color w:val="auto"/>
        </w:rPr>
        <w:t>S</w:t>
      </w:r>
      <w:r w:rsidR="006B1E77" w:rsidRPr="009C512D">
        <w:rPr>
          <w:b/>
          <w:color w:val="auto"/>
        </w:rPr>
        <w:t>arja valmis, lukko</w:t>
      </w:r>
      <w:r w:rsidR="00F85CED" w:rsidRPr="009C512D">
        <w:rPr>
          <w:b/>
          <w:color w:val="auto"/>
        </w:rPr>
        <w:t xml:space="preserve"> auki</w:t>
      </w:r>
      <w:r w:rsidR="006A434F" w:rsidRPr="009C512D">
        <w:rPr>
          <w:b/>
          <w:color w:val="auto"/>
        </w:rPr>
        <w:t>!</w:t>
      </w:r>
      <w:r w:rsidRPr="00406964">
        <w:rPr>
          <w:color w:val="auto"/>
        </w:rPr>
        <w:t>”</w:t>
      </w:r>
    </w:p>
    <w:p w:rsidR="000A39C6" w:rsidRPr="00D80FF7" w:rsidRDefault="000A39C6" w:rsidP="00D80FF7">
      <w:pPr>
        <w:pStyle w:val="Luja"/>
        <w:ind w:left="1080"/>
        <w:rPr>
          <w:b/>
          <w:color w:val="auto"/>
        </w:rPr>
      </w:pPr>
    </w:p>
    <w:p w:rsidR="009C512D" w:rsidRDefault="004D4DAD" w:rsidP="00B16635">
      <w:pPr>
        <w:pStyle w:val="Luja"/>
      </w:pPr>
      <w:r>
        <w:t>Kilpasarjan jälkeen ampuja</w:t>
      </w:r>
      <w:r w:rsidR="000C49C7">
        <w:t xml:space="preserve"> vertaa tuloskortin</w:t>
      </w:r>
      <w:r w:rsidR="009C512D">
        <w:t xml:space="preserve"> osumat ja tuloksen loppusumman</w:t>
      </w:r>
      <w:r w:rsidR="000C49C7">
        <w:t xml:space="preserve"> näytössä näkyviin tietoihin</w:t>
      </w:r>
      <w:r w:rsidR="005B691B">
        <w:t xml:space="preserve"> sekä</w:t>
      </w:r>
      <w:r w:rsidR="009C512D">
        <w:t xml:space="preserve"> hyväksyy ne allekirjoituksellaan. </w:t>
      </w:r>
    </w:p>
    <w:p w:rsidR="009C512D" w:rsidRPr="000B020B" w:rsidRDefault="009C512D" w:rsidP="00B16635">
      <w:pPr>
        <w:pStyle w:val="Luja"/>
        <w:rPr>
          <w:sz w:val="8"/>
          <w:szCs w:val="8"/>
        </w:rPr>
      </w:pPr>
    </w:p>
    <w:p w:rsidR="009C512D" w:rsidRDefault="009C512D" w:rsidP="00B16635">
      <w:pPr>
        <w:pStyle w:val="Luja"/>
      </w:pPr>
      <w:r>
        <w:t xml:space="preserve">Jokaisen laukauksen jälkeen ampujan näytölle tulee </w:t>
      </w:r>
      <w:proofErr w:type="spellStart"/>
      <w:r>
        <w:t>havainnekuva</w:t>
      </w:r>
      <w:proofErr w:type="spellEnd"/>
      <w:r w:rsidR="000C49C7">
        <w:t xml:space="preserve"> osumasta sekä osuman tulkattu numeroarvo. </w:t>
      </w:r>
      <w:r w:rsidR="001E5F4F">
        <w:t>Näyttöä ei saa peittää</w:t>
      </w:r>
      <w:r w:rsidR="00465A9F">
        <w:t xml:space="preserve"> ammunnan aikana</w:t>
      </w:r>
      <w:r w:rsidR="001E5F4F">
        <w:t>.</w:t>
      </w:r>
      <w:r w:rsidR="005B691B">
        <w:t xml:space="preserve"> Osuman tulkkauksen jälkeen automatiikka siirtää mustaa taustanau</w:t>
      </w:r>
      <w:r w:rsidR="000C49C7">
        <w:t>haa 25</w:t>
      </w:r>
      <w:r w:rsidR="005B691B">
        <w:t xml:space="preserve"> mm alaspäin. Tällöin yläosuman reikä voi jäädä näkyviin aukon keskelle tai sen alareunaan. Ammuntaa jatketaan kuitenkin normaalisti, sillä taustanauhassa oleva osuma ei vaikuta seuraavan laukauksen tulkkaukseen.</w:t>
      </w:r>
    </w:p>
    <w:p w:rsidR="005B691B" w:rsidRPr="000B020B" w:rsidRDefault="005B691B" w:rsidP="00B16635">
      <w:pPr>
        <w:pStyle w:val="Luja"/>
        <w:rPr>
          <w:sz w:val="8"/>
          <w:szCs w:val="8"/>
        </w:rPr>
      </w:pPr>
    </w:p>
    <w:p w:rsidR="005B691B" w:rsidRDefault="000C49C7" w:rsidP="00B16635">
      <w:pPr>
        <w:pStyle w:val="Luja"/>
      </w:pPr>
      <w:r>
        <w:t>Jos laitteeseen tulee häiriö</w:t>
      </w:r>
      <w:r w:rsidR="00E74562">
        <w:t xml:space="preserve"> ”</w:t>
      </w:r>
      <w:bookmarkStart w:id="0" w:name="_GoBack"/>
      <w:bookmarkEnd w:id="0"/>
      <w:proofErr w:type="spellStart"/>
      <w:r w:rsidR="005D386D">
        <w:t>error</w:t>
      </w:r>
      <w:proofErr w:type="spellEnd"/>
      <w:r w:rsidR="005D386D">
        <w:t>” tai vastaava,</w:t>
      </w:r>
      <w:r w:rsidR="005B691B">
        <w:t xml:space="preserve"> ammuttaja keskey</w:t>
      </w:r>
      <w:r>
        <w:t>ttää ammunnan ja selvittää</w:t>
      </w:r>
      <w:r w:rsidR="005B691B">
        <w:t xml:space="preserve"> virheen aiheuttajan (taustanauha loppu, taustanauha rypistynyt tai taustanauhan siirtomekanismin väliin lentänyt lyijyn paloja huonosta osumasta). Mikäli vian poistamiseen menee enemmän kuin 5 minuuttia, ampuja saa sääntöjen mukaisen kylmän juoksuparin ennen ammunnan jatkamista.</w:t>
      </w:r>
    </w:p>
    <w:p w:rsidR="005B691B" w:rsidRPr="000B020B" w:rsidRDefault="005B691B" w:rsidP="00B16635">
      <w:pPr>
        <w:pStyle w:val="Luja"/>
        <w:rPr>
          <w:sz w:val="8"/>
          <w:szCs w:val="8"/>
        </w:rPr>
      </w:pPr>
    </w:p>
    <w:p w:rsidR="005B691B" w:rsidRDefault="005B691B" w:rsidP="00B16635">
      <w:pPr>
        <w:pStyle w:val="Luja"/>
      </w:pPr>
      <w:r>
        <w:t>Mikäli ampuja ei syystä tai toisesta hyväksy osuman arvoa, on siitä ilmoitettava vastalause ammuttajalle välittömästi ennen seuraavaa laukausta.</w:t>
      </w:r>
      <w:r w:rsidR="009346C7">
        <w:t xml:space="preserve"> Vastalauseen voi tehdä osuman arvon ollessa 6 tai huonompi.</w:t>
      </w:r>
      <w:r>
        <w:t xml:space="preserve"> Ammuttaja kutsuu lajijohtajan tai hänen varahenkilön paikalle. Kiistanalainen</w:t>
      </w:r>
      <w:r w:rsidR="004D4DAD">
        <w:t xml:space="preserve"> laukaus</w:t>
      </w:r>
      <w:r>
        <w:t xml:space="preserve"> merkitään muistiin ja</w:t>
      </w:r>
      <w:r w:rsidR="004D4DAD">
        <w:t xml:space="preserve"> amp</w:t>
      </w:r>
      <w:r>
        <w:t>ujan näytöstä otetaan valokuva. Sarja</w:t>
      </w:r>
      <w:r w:rsidR="000C49C7">
        <w:t>n</w:t>
      </w:r>
      <w:r>
        <w:t xml:space="preserve"> </w:t>
      </w:r>
      <w:r w:rsidR="00660375">
        <w:t>lo</w:t>
      </w:r>
      <w:r>
        <w:t>ppuun ammutetaan ylimääräinen laukaus</w:t>
      </w:r>
      <w:r w:rsidR="00660375">
        <w:t xml:space="preserve"> samaan suuntaan </w:t>
      </w:r>
      <w:r w:rsidR="00CA6495">
        <w:t>kuin kiistanalainen laukaus oli</w:t>
      </w:r>
      <w:r>
        <w:t xml:space="preserve">. </w:t>
      </w:r>
      <w:r w:rsidR="00375429">
        <w:t>Jos lajijohtaja ei pysty ratkaisemaan asiaa hyväksyttävällä tavalla, t</w:t>
      </w:r>
      <w:r>
        <w:t>ähtäinkortti, t</w:t>
      </w:r>
      <w:r w:rsidR="000C49C7">
        <w:t>austanauha, tuloskortti</w:t>
      </w:r>
      <w:r>
        <w:t xml:space="preserve"> (ilman ampujan allekirjoitusta) ja valokuva toimitetaan tuomarineuvostolle asian ratkaisemista varten </w:t>
      </w:r>
    </w:p>
    <w:p w:rsidR="000B020B" w:rsidRDefault="000B020B" w:rsidP="00B16635">
      <w:pPr>
        <w:pStyle w:val="Luja"/>
      </w:pPr>
    </w:p>
    <w:p w:rsidR="000B020B" w:rsidRPr="000B020B" w:rsidRDefault="005D386D" w:rsidP="000B020B">
      <w:pPr>
        <w:rPr>
          <w:rFonts w:ascii="Arial" w:hAnsi="Arial" w:cs="Arial"/>
        </w:rPr>
      </w:pPr>
      <w:r>
        <w:rPr>
          <w:rFonts w:ascii="Arial" w:hAnsi="Arial" w:cs="Arial"/>
          <w:b/>
        </w:rPr>
        <w:t>Ääntä tai musiikkia tuottavien korvanappien, -kuulokkeiden tai kuulosuojainten käyttö on kie</w:t>
      </w:r>
      <w:r w:rsidR="00A869A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letty.</w:t>
      </w:r>
    </w:p>
    <w:p w:rsidR="000B020B" w:rsidRDefault="000B020B" w:rsidP="00B16635">
      <w:pPr>
        <w:pStyle w:val="Luja"/>
      </w:pPr>
    </w:p>
    <w:sectPr w:rsidR="000B020B" w:rsidSect="00660375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924"/>
    <w:multiLevelType w:val="hybridMultilevel"/>
    <w:tmpl w:val="E6EC96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17E"/>
    <w:multiLevelType w:val="hybridMultilevel"/>
    <w:tmpl w:val="5E9024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2EA"/>
    <w:multiLevelType w:val="hybridMultilevel"/>
    <w:tmpl w:val="2214D904"/>
    <w:lvl w:ilvl="0" w:tplc="0CE02E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86ED1"/>
    <w:multiLevelType w:val="hybridMultilevel"/>
    <w:tmpl w:val="360CE6FC"/>
    <w:lvl w:ilvl="0" w:tplc="8730B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75CD"/>
    <w:multiLevelType w:val="hybridMultilevel"/>
    <w:tmpl w:val="361ADA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25223"/>
    <w:multiLevelType w:val="hybridMultilevel"/>
    <w:tmpl w:val="5D864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57D4"/>
    <w:multiLevelType w:val="hybridMultilevel"/>
    <w:tmpl w:val="1F14B4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D0BF3"/>
    <w:multiLevelType w:val="hybridMultilevel"/>
    <w:tmpl w:val="AC048F5E"/>
    <w:lvl w:ilvl="0" w:tplc="F77E4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16635"/>
    <w:rsid w:val="00015C16"/>
    <w:rsid w:val="00023443"/>
    <w:rsid w:val="00054911"/>
    <w:rsid w:val="000A39C6"/>
    <w:rsid w:val="000B020B"/>
    <w:rsid w:val="000B7DA8"/>
    <w:rsid w:val="000C49C7"/>
    <w:rsid w:val="000F50D8"/>
    <w:rsid w:val="001E5F4F"/>
    <w:rsid w:val="00211788"/>
    <w:rsid w:val="00222533"/>
    <w:rsid w:val="002320B3"/>
    <w:rsid w:val="002741A1"/>
    <w:rsid w:val="002D609B"/>
    <w:rsid w:val="002E1271"/>
    <w:rsid w:val="00306D5D"/>
    <w:rsid w:val="0032640A"/>
    <w:rsid w:val="00354BB0"/>
    <w:rsid w:val="00375429"/>
    <w:rsid w:val="00383C47"/>
    <w:rsid w:val="003A10DB"/>
    <w:rsid w:val="00406964"/>
    <w:rsid w:val="0042201D"/>
    <w:rsid w:val="00465A9F"/>
    <w:rsid w:val="004808E3"/>
    <w:rsid w:val="004977B0"/>
    <w:rsid w:val="004C3087"/>
    <w:rsid w:val="004D4DAD"/>
    <w:rsid w:val="004E3C9C"/>
    <w:rsid w:val="004E668D"/>
    <w:rsid w:val="004F0B21"/>
    <w:rsid w:val="00532634"/>
    <w:rsid w:val="005861AC"/>
    <w:rsid w:val="005B691B"/>
    <w:rsid w:val="005C7070"/>
    <w:rsid w:val="005C774A"/>
    <w:rsid w:val="005D386D"/>
    <w:rsid w:val="006505AD"/>
    <w:rsid w:val="0065568F"/>
    <w:rsid w:val="00660375"/>
    <w:rsid w:val="006955FC"/>
    <w:rsid w:val="006A434F"/>
    <w:rsid w:val="006A78A9"/>
    <w:rsid w:val="006B1E77"/>
    <w:rsid w:val="006D6675"/>
    <w:rsid w:val="007A4F9B"/>
    <w:rsid w:val="007E00F6"/>
    <w:rsid w:val="00856AE1"/>
    <w:rsid w:val="0089118B"/>
    <w:rsid w:val="008C401D"/>
    <w:rsid w:val="008C4540"/>
    <w:rsid w:val="009346C7"/>
    <w:rsid w:val="00941BF7"/>
    <w:rsid w:val="00980201"/>
    <w:rsid w:val="00987241"/>
    <w:rsid w:val="009957CC"/>
    <w:rsid w:val="009C512D"/>
    <w:rsid w:val="009E0B7E"/>
    <w:rsid w:val="00A8690B"/>
    <w:rsid w:val="00A869AD"/>
    <w:rsid w:val="00AB2E93"/>
    <w:rsid w:val="00B16635"/>
    <w:rsid w:val="00B21D21"/>
    <w:rsid w:val="00B5110B"/>
    <w:rsid w:val="00B77DDB"/>
    <w:rsid w:val="00BB579B"/>
    <w:rsid w:val="00CA1DC9"/>
    <w:rsid w:val="00CA46B3"/>
    <w:rsid w:val="00CA6495"/>
    <w:rsid w:val="00CA7967"/>
    <w:rsid w:val="00CE447D"/>
    <w:rsid w:val="00D439B5"/>
    <w:rsid w:val="00D80FF7"/>
    <w:rsid w:val="00D82269"/>
    <w:rsid w:val="00DA1145"/>
    <w:rsid w:val="00DE0692"/>
    <w:rsid w:val="00E74562"/>
    <w:rsid w:val="00E91269"/>
    <w:rsid w:val="00E914D3"/>
    <w:rsid w:val="00E95A9B"/>
    <w:rsid w:val="00EE21FB"/>
    <w:rsid w:val="00EF1C2D"/>
    <w:rsid w:val="00F12FEB"/>
    <w:rsid w:val="00F22B41"/>
    <w:rsid w:val="00F8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ja">
    <w:name w:val="Luja"/>
    <w:basedOn w:val="Eivli"/>
    <w:link w:val="LujaChar"/>
    <w:qFormat/>
    <w:rsid w:val="00B16635"/>
    <w:rPr>
      <w:rFonts w:ascii="Arial" w:hAnsi="Arial" w:cs="Arial"/>
      <w:color w:val="000000"/>
      <w:sz w:val="24"/>
    </w:rPr>
  </w:style>
  <w:style w:type="character" w:customStyle="1" w:styleId="LujaChar">
    <w:name w:val="Luja Char"/>
    <w:basedOn w:val="Kappaleenoletusfontti"/>
    <w:link w:val="Luja"/>
    <w:rsid w:val="00B16635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B16635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15C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5C16"/>
    <w:rPr>
      <w:rFonts w:ascii="Tahoma" w:hAnsi="Tahoma" w:cs="Tahoma"/>
      <w:sz w:val="16"/>
      <w:szCs w:val="16"/>
    </w:rPr>
  </w:style>
  <w:style w:type="paragraph" w:customStyle="1" w:styleId="luja0">
    <w:name w:val="luja"/>
    <w:basedOn w:val="Normaali"/>
    <w:rsid w:val="00B5110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Räsänen Matti</dc:creator>
  <cp:lastModifiedBy>Pekka Toukola</cp:lastModifiedBy>
  <cp:revision>13</cp:revision>
  <cp:lastPrinted>2016-03-06T16:19:00Z</cp:lastPrinted>
  <dcterms:created xsi:type="dcterms:W3CDTF">2017-01-23T19:35:00Z</dcterms:created>
  <dcterms:modified xsi:type="dcterms:W3CDTF">2017-02-05T09:55:00Z</dcterms:modified>
</cp:coreProperties>
</file>